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60" w:rsidRDefault="00001560" w:rsidP="00001560">
      <w:pPr>
        <w:pStyle w:val="a3"/>
        <w:shd w:val="clear" w:color="auto" w:fill="FFFFFF"/>
        <w:spacing w:before="0" w:beforeAutospacing="0" w:after="150" w:afterAutospacing="0"/>
        <w:ind w:firstLine="480"/>
        <w:textAlignment w:val="baseline"/>
        <w:rPr>
          <w:rFonts w:ascii="Arial" w:hAnsi="Arial" w:cs="Arial"/>
          <w:color w:val="333333"/>
        </w:rPr>
      </w:pPr>
      <w:r>
        <w:rPr>
          <w:rFonts w:ascii="Arial" w:hAnsi="Arial" w:cs="Arial"/>
          <w:color w:val="333333"/>
        </w:rPr>
        <w:t>工发［</w:t>
      </w:r>
      <w:r>
        <w:rPr>
          <w:rFonts w:ascii="Arial" w:hAnsi="Arial" w:cs="Arial"/>
          <w:color w:val="333333"/>
        </w:rPr>
        <w:t>2009</w:t>
      </w:r>
      <w:r>
        <w:rPr>
          <w:rFonts w:ascii="Arial" w:hAnsi="Arial" w:cs="Arial"/>
          <w:color w:val="333333"/>
        </w:rPr>
        <w:t>］</w:t>
      </w:r>
      <w:r>
        <w:rPr>
          <w:rFonts w:ascii="Arial" w:hAnsi="Arial" w:cs="Arial"/>
          <w:color w:val="333333"/>
        </w:rPr>
        <w:t>21</w:t>
      </w:r>
      <w:r>
        <w:rPr>
          <w:rFonts w:ascii="Arial" w:hAnsi="Arial" w:cs="Arial"/>
          <w:color w:val="333333"/>
        </w:rPr>
        <w:t>号</w:t>
      </w:r>
    </w:p>
    <w:p w:rsidR="00001560" w:rsidRDefault="00001560" w:rsidP="00001560">
      <w:pPr>
        <w:pStyle w:val="a3"/>
        <w:shd w:val="clear" w:color="auto" w:fill="FFFFFF"/>
        <w:spacing w:before="0" w:beforeAutospacing="0" w:after="150" w:afterAutospacing="0"/>
        <w:ind w:firstLine="480"/>
        <w:textAlignment w:val="baseline"/>
        <w:rPr>
          <w:rFonts w:ascii="Arial" w:hAnsi="Arial" w:cs="Arial"/>
          <w:color w:val="333333"/>
        </w:rPr>
      </w:pPr>
      <w:bookmarkStart w:id="0" w:name="_GoBack"/>
      <w:r>
        <w:rPr>
          <w:rFonts w:ascii="Arial" w:hAnsi="Arial" w:cs="Arial"/>
          <w:color w:val="333333"/>
        </w:rPr>
        <w:t>中华全国总工会关于组织劳务派遣</w:t>
      </w:r>
      <w:proofErr w:type="gramStart"/>
      <w:r>
        <w:rPr>
          <w:rFonts w:ascii="Arial" w:hAnsi="Arial" w:cs="Arial"/>
          <w:color w:val="333333"/>
        </w:rPr>
        <w:t>工加入</w:t>
      </w:r>
      <w:proofErr w:type="gramEnd"/>
      <w:r>
        <w:rPr>
          <w:rFonts w:ascii="Arial" w:hAnsi="Arial" w:cs="Arial"/>
          <w:color w:val="333333"/>
        </w:rPr>
        <w:t>工会的规定</w:t>
      </w:r>
    </w:p>
    <w:bookmarkEnd w:id="0"/>
    <w:p w:rsidR="00001560" w:rsidRDefault="00001560" w:rsidP="00001560">
      <w:pPr>
        <w:pStyle w:val="a3"/>
        <w:shd w:val="clear" w:color="auto" w:fill="FFFFFF"/>
        <w:spacing w:before="0" w:beforeAutospacing="0" w:after="150" w:afterAutospacing="0"/>
        <w:ind w:firstLine="480"/>
        <w:textAlignment w:val="baseline"/>
        <w:rPr>
          <w:rFonts w:ascii="Arial" w:hAnsi="Arial" w:cs="Arial"/>
          <w:color w:val="333333"/>
        </w:rPr>
      </w:pPr>
      <w:r>
        <w:rPr>
          <w:rFonts w:ascii="Arial" w:hAnsi="Arial" w:cs="Arial"/>
          <w:color w:val="333333"/>
        </w:rPr>
        <w:t>（</w:t>
      </w:r>
      <w:r>
        <w:rPr>
          <w:rFonts w:ascii="Arial" w:hAnsi="Arial" w:cs="Arial"/>
          <w:color w:val="333333"/>
        </w:rPr>
        <w:t>2009</w:t>
      </w:r>
      <w:r>
        <w:rPr>
          <w:rFonts w:ascii="Arial" w:hAnsi="Arial" w:cs="Arial"/>
          <w:color w:val="333333"/>
        </w:rPr>
        <w:t>年</w:t>
      </w:r>
      <w:r>
        <w:rPr>
          <w:rFonts w:ascii="Arial" w:hAnsi="Arial" w:cs="Arial"/>
          <w:color w:val="333333"/>
        </w:rPr>
        <w:t>4</w:t>
      </w:r>
      <w:r>
        <w:rPr>
          <w:rFonts w:ascii="Arial" w:hAnsi="Arial" w:cs="Arial"/>
          <w:color w:val="333333"/>
        </w:rPr>
        <w:t>月</w:t>
      </w:r>
      <w:r>
        <w:rPr>
          <w:rFonts w:ascii="Arial" w:hAnsi="Arial" w:cs="Arial"/>
          <w:color w:val="333333"/>
        </w:rPr>
        <w:t>30</w:t>
      </w:r>
      <w:r>
        <w:rPr>
          <w:rFonts w:ascii="Arial" w:hAnsi="Arial" w:cs="Arial"/>
          <w:color w:val="333333"/>
        </w:rPr>
        <w:t>日）</w:t>
      </w:r>
    </w:p>
    <w:p w:rsidR="00001560" w:rsidRPr="00001560" w:rsidRDefault="00001560" w:rsidP="00001560">
      <w:pPr>
        <w:widowControl/>
        <w:shd w:val="clear" w:color="auto" w:fill="FFFFFF"/>
        <w:jc w:val="left"/>
        <w:rPr>
          <w:rFonts w:ascii="宋体" w:eastAsia="宋体" w:hAnsi="宋体" w:cs="宋体"/>
          <w:color w:val="3D3D3D"/>
          <w:kern w:val="0"/>
          <w:szCs w:val="21"/>
        </w:rPr>
      </w:pPr>
      <w:r w:rsidRPr="00001560">
        <w:rPr>
          <w:rFonts w:ascii="宋体" w:eastAsia="宋体" w:hAnsi="宋体" w:cs="宋体" w:hint="eastAsia"/>
          <w:color w:val="3D3D3D"/>
          <w:kern w:val="0"/>
          <w:sz w:val="27"/>
          <w:szCs w:val="27"/>
        </w:rPr>
        <w:t>一个时期以来，由于一些派遣单位与用工单位职责不清，相互推诿，相当数量的劳务派遣工还没有组织到工会中来。为最大限度地把包括劳务派遣工在内的广大职工组织到工会中来，切实维护其合法权益，根据《工会法》、《中国工会章程》的相关规定，现对组织劳务派遣</w:t>
      </w:r>
      <w:proofErr w:type="gramStart"/>
      <w:r w:rsidRPr="00001560">
        <w:rPr>
          <w:rFonts w:ascii="宋体" w:eastAsia="宋体" w:hAnsi="宋体" w:cs="宋体" w:hint="eastAsia"/>
          <w:color w:val="3D3D3D"/>
          <w:kern w:val="0"/>
          <w:sz w:val="27"/>
          <w:szCs w:val="27"/>
        </w:rPr>
        <w:t>工加入</w:t>
      </w:r>
      <w:proofErr w:type="gramEnd"/>
      <w:r w:rsidRPr="00001560">
        <w:rPr>
          <w:rFonts w:ascii="宋体" w:eastAsia="宋体" w:hAnsi="宋体" w:cs="宋体" w:hint="eastAsia"/>
          <w:color w:val="3D3D3D"/>
          <w:kern w:val="0"/>
          <w:sz w:val="27"/>
          <w:szCs w:val="27"/>
        </w:rPr>
        <w:t>工会</w:t>
      </w:r>
      <w:proofErr w:type="gramStart"/>
      <w:r w:rsidRPr="00001560">
        <w:rPr>
          <w:rFonts w:ascii="宋体" w:eastAsia="宋体" w:hAnsi="宋体" w:cs="宋体" w:hint="eastAsia"/>
          <w:color w:val="3D3D3D"/>
          <w:kern w:val="0"/>
          <w:sz w:val="27"/>
          <w:szCs w:val="27"/>
        </w:rPr>
        <w:t>作出</w:t>
      </w:r>
      <w:proofErr w:type="gramEnd"/>
      <w:r w:rsidRPr="00001560">
        <w:rPr>
          <w:rFonts w:ascii="宋体" w:eastAsia="宋体" w:hAnsi="宋体" w:cs="宋体" w:hint="eastAsia"/>
          <w:color w:val="3D3D3D"/>
          <w:kern w:val="0"/>
          <w:sz w:val="27"/>
          <w:szCs w:val="27"/>
        </w:rPr>
        <w:t>以下规定： </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 w:val="27"/>
          <w:szCs w:val="27"/>
        </w:rPr>
        <w:t xml:space="preserve">　　1、劳务派遣单位和用工单位都应当依法建立工会组织，吸收劳务派遣</w:t>
      </w:r>
      <w:proofErr w:type="gramStart"/>
      <w:r w:rsidRPr="00001560">
        <w:rPr>
          <w:rFonts w:ascii="宋体" w:eastAsia="宋体" w:hAnsi="宋体" w:cs="宋体" w:hint="eastAsia"/>
          <w:color w:val="3D3D3D"/>
          <w:kern w:val="0"/>
          <w:sz w:val="27"/>
          <w:szCs w:val="27"/>
        </w:rPr>
        <w:t>工加入</w:t>
      </w:r>
      <w:proofErr w:type="gramEnd"/>
      <w:r w:rsidRPr="00001560">
        <w:rPr>
          <w:rFonts w:ascii="宋体" w:eastAsia="宋体" w:hAnsi="宋体" w:cs="宋体" w:hint="eastAsia"/>
          <w:color w:val="3D3D3D"/>
          <w:kern w:val="0"/>
          <w:sz w:val="27"/>
          <w:szCs w:val="27"/>
        </w:rPr>
        <w:t>工会，任何组织和个人不得阻挠和限制。劳务派遣工应首先选择参加劳务派遣单位工会，劳务派遣单位工会委员会中应有相应比例的劳务派遣</w:t>
      </w:r>
      <w:proofErr w:type="gramStart"/>
      <w:r w:rsidRPr="00001560">
        <w:rPr>
          <w:rFonts w:ascii="宋体" w:eastAsia="宋体" w:hAnsi="宋体" w:cs="宋体" w:hint="eastAsia"/>
          <w:color w:val="3D3D3D"/>
          <w:kern w:val="0"/>
          <w:sz w:val="27"/>
          <w:szCs w:val="27"/>
        </w:rPr>
        <w:t>工会员</w:t>
      </w:r>
      <w:proofErr w:type="gramEnd"/>
      <w:r w:rsidRPr="00001560">
        <w:rPr>
          <w:rFonts w:ascii="宋体" w:eastAsia="宋体" w:hAnsi="宋体" w:cs="宋体" w:hint="eastAsia"/>
          <w:color w:val="3D3D3D"/>
          <w:kern w:val="0"/>
          <w:sz w:val="27"/>
          <w:szCs w:val="27"/>
        </w:rPr>
        <w:t>作为委员会成员。劳务派遣单位没有建立工会组织的，劳务派遣工直接参加用工单位工会。 </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 w:val="27"/>
          <w:szCs w:val="27"/>
        </w:rPr>
        <w:t xml:space="preserve">　　2、在劳务派遣</w:t>
      </w:r>
      <w:proofErr w:type="gramStart"/>
      <w:r w:rsidRPr="00001560">
        <w:rPr>
          <w:rFonts w:ascii="宋体" w:eastAsia="宋体" w:hAnsi="宋体" w:cs="宋体" w:hint="eastAsia"/>
          <w:color w:val="3D3D3D"/>
          <w:kern w:val="0"/>
          <w:sz w:val="27"/>
          <w:szCs w:val="27"/>
        </w:rPr>
        <w:t>工会员</w:t>
      </w:r>
      <w:proofErr w:type="gramEnd"/>
      <w:r w:rsidRPr="00001560">
        <w:rPr>
          <w:rFonts w:ascii="宋体" w:eastAsia="宋体" w:hAnsi="宋体" w:cs="宋体" w:hint="eastAsia"/>
          <w:color w:val="3D3D3D"/>
          <w:kern w:val="0"/>
          <w:sz w:val="27"/>
          <w:szCs w:val="27"/>
        </w:rPr>
        <w:t>接受派遣期间，劳务派遣单位工会可以委托用工单位工会代管。劳务派遣单位工会与用工单位工会签订委托管理协议，明确双方对会员组织活动、权益维护等的责任与义务。 </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 w:val="27"/>
          <w:szCs w:val="27"/>
        </w:rPr>
        <w:t xml:space="preserve">　　3、劳务派遣工的工会经费应由用工单位按劳务派遣工工资总额的百分之二提取并拨付劳务派遣单位工会，属于应上缴上级工会的经费，由劳务派遣单位工会按规定比例上缴。用工单位工会接受委托管理劳务派遣</w:t>
      </w:r>
      <w:proofErr w:type="gramStart"/>
      <w:r w:rsidRPr="00001560">
        <w:rPr>
          <w:rFonts w:ascii="宋体" w:eastAsia="宋体" w:hAnsi="宋体" w:cs="宋体" w:hint="eastAsia"/>
          <w:color w:val="3D3D3D"/>
          <w:kern w:val="0"/>
          <w:sz w:val="27"/>
          <w:szCs w:val="27"/>
        </w:rPr>
        <w:t>工会员</w:t>
      </w:r>
      <w:proofErr w:type="gramEnd"/>
      <w:r w:rsidRPr="00001560">
        <w:rPr>
          <w:rFonts w:ascii="宋体" w:eastAsia="宋体" w:hAnsi="宋体" w:cs="宋体" w:hint="eastAsia"/>
          <w:color w:val="3D3D3D"/>
          <w:kern w:val="0"/>
          <w:sz w:val="27"/>
          <w:szCs w:val="27"/>
        </w:rPr>
        <w:t>的，工会经费留用部分由用工单位工会使用或由劳务派遣单位工会和用工单位工会协商确定。</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 w:val="27"/>
          <w:szCs w:val="27"/>
        </w:rPr>
        <w:lastRenderedPageBreak/>
        <w:t xml:space="preserve">　　4、劳务派遣</w:t>
      </w:r>
      <w:proofErr w:type="gramStart"/>
      <w:r w:rsidRPr="00001560">
        <w:rPr>
          <w:rFonts w:ascii="宋体" w:eastAsia="宋体" w:hAnsi="宋体" w:cs="宋体" w:hint="eastAsia"/>
          <w:color w:val="3D3D3D"/>
          <w:kern w:val="0"/>
          <w:sz w:val="27"/>
          <w:szCs w:val="27"/>
        </w:rPr>
        <w:t>工会员</w:t>
      </w:r>
      <w:proofErr w:type="gramEnd"/>
      <w:r w:rsidRPr="00001560">
        <w:rPr>
          <w:rFonts w:ascii="宋体" w:eastAsia="宋体" w:hAnsi="宋体" w:cs="宋体" w:hint="eastAsia"/>
          <w:color w:val="3D3D3D"/>
          <w:kern w:val="0"/>
          <w:sz w:val="27"/>
          <w:szCs w:val="27"/>
        </w:rPr>
        <w:t>人数由会籍所在单位统计。加入劳务派遣单位工会的，包括委托用工单位管理的劳务派遣工会员，由劳务派遣单位工会统计，直接加入用工单位工会的由用工单位工会统计。 </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 w:val="27"/>
          <w:szCs w:val="27"/>
        </w:rPr>
        <w:t xml:space="preserve">　　5、劳务派遣单位工会牵头、由使用其劳务派遣工的跨区域的用工单位工会建立的基层工会联合会,不符合建立区域性、行业性基层工会联合会的规定，应予纠正。 </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 w:val="27"/>
          <w:szCs w:val="27"/>
        </w:rPr>
        <w:t xml:space="preserve">　　6、上级工会应加强督促检查，切实指导和帮助劳务派遣单位和用工单位工会做好劳务派遣</w:t>
      </w:r>
      <w:proofErr w:type="gramStart"/>
      <w:r w:rsidRPr="00001560">
        <w:rPr>
          <w:rFonts w:ascii="宋体" w:eastAsia="宋体" w:hAnsi="宋体" w:cs="宋体" w:hint="eastAsia"/>
          <w:color w:val="3D3D3D"/>
          <w:kern w:val="0"/>
          <w:sz w:val="27"/>
          <w:szCs w:val="27"/>
        </w:rPr>
        <w:t>工加入</w:t>
      </w:r>
      <w:proofErr w:type="gramEnd"/>
      <w:r w:rsidRPr="00001560">
        <w:rPr>
          <w:rFonts w:ascii="宋体" w:eastAsia="宋体" w:hAnsi="宋体" w:cs="宋体" w:hint="eastAsia"/>
          <w:color w:val="3D3D3D"/>
          <w:kern w:val="0"/>
          <w:sz w:val="27"/>
          <w:szCs w:val="27"/>
        </w:rPr>
        <w:t>工会和维护权益工作。</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Cs w:val="21"/>
        </w:rPr>
        <w:t> </w:t>
      </w:r>
    </w:p>
    <w:p w:rsidR="00001560" w:rsidRPr="00001560" w:rsidRDefault="00001560" w:rsidP="00001560">
      <w:pPr>
        <w:widowControl/>
        <w:shd w:val="clear" w:color="auto" w:fill="FFFFFF"/>
        <w:jc w:val="left"/>
        <w:rPr>
          <w:rFonts w:ascii="宋体" w:eastAsia="宋体" w:hAnsi="宋体" w:cs="宋体" w:hint="eastAsia"/>
          <w:color w:val="3D3D3D"/>
          <w:kern w:val="0"/>
          <w:szCs w:val="21"/>
        </w:rPr>
      </w:pPr>
      <w:r w:rsidRPr="00001560">
        <w:rPr>
          <w:rFonts w:ascii="宋体" w:eastAsia="宋体" w:hAnsi="宋体" w:cs="宋体" w:hint="eastAsia"/>
          <w:color w:val="3D3D3D"/>
          <w:kern w:val="0"/>
          <w:sz w:val="27"/>
          <w:szCs w:val="27"/>
        </w:rPr>
        <w:t> 　 （此件发各省、自治区、直辖市总工会，各全国产业工会，中共中央直属机关工会联合会，中央国家机关工会联合会，全总各部门、各直属单位）</w:t>
      </w:r>
    </w:p>
    <w:p w:rsidR="00001560" w:rsidRPr="00001560" w:rsidRDefault="00001560" w:rsidP="00001560"/>
    <w:sectPr w:rsidR="00001560" w:rsidRPr="00001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60"/>
    <w:rsid w:val="00001560"/>
    <w:rsid w:val="0027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560"/>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
    <w:uiPriority w:val="99"/>
    <w:semiHidden/>
    <w:unhideWhenUsed/>
    <w:rsid w:val="0000156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4"/>
    <w:uiPriority w:val="99"/>
    <w:semiHidden/>
    <w:rsid w:val="00001560"/>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560"/>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
    <w:uiPriority w:val="99"/>
    <w:semiHidden/>
    <w:unhideWhenUsed/>
    <w:rsid w:val="0000156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4"/>
    <w:uiPriority w:val="99"/>
    <w:semiHidden/>
    <w:rsid w:val="0000156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629">
      <w:bodyDiv w:val="1"/>
      <w:marLeft w:val="0"/>
      <w:marRight w:val="0"/>
      <w:marTop w:val="0"/>
      <w:marBottom w:val="0"/>
      <w:divBdr>
        <w:top w:val="none" w:sz="0" w:space="0" w:color="auto"/>
        <w:left w:val="none" w:sz="0" w:space="0" w:color="auto"/>
        <w:bottom w:val="none" w:sz="0" w:space="0" w:color="auto"/>
        <w:right w:val="none" w:sz="0" w:space="0" w:color="auto"/>
      </w:divBdr>
    </w:div>
    <w:div w:id="11731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2018-07-10T07:38:00Z</dcterms:created>
  <dcterms:modified xsi:type="dcterms:W3CDTF">2018-07-10T07:40:00Z</dcterms:modified>
</cp:coreProperties>
</file>