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widowControl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kern w:val="0"/>
          <w:sz w:val="36"/>
          <w:szCs w:val="36"/>
        </w:rPr>
        <w:t>2017年专科院校招生专业（面授）</w:t>
      </w:r>
      <w:bookmarkEnd w:id="0"/>
    </w:p>
    <w:tbl>
      <w:tblPr>
        <w:tblStyle w:val="7"/>
        <w:tblW w:w="10165" w:type="dxa"/>
        <w:jc w:val="center"/>
        <w:tblInd w:w="6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709"/>
        <w:gridCol w:w="2268"/>
        <w:gridCol w:w="745"/>
        <w:gridCol w:w="709"/>
        <w:gridCol w:w="851"/>
        <w:gridCol w:w="1957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745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学习形式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科目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收费</w:t>
            </w:r>
          </w:p>
          <w:p>
            <w:pPr>
              <w:widowControl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 xml:space="preserve">标准     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优惠政策</w:t>
            </w: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174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杭州科技职业技术学院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建筑工程技术</w:t>
            </w:r>
          </w:p>
        </w:tc>
        <w:tc>
          <w:tcPr>
            <w:tcW w:w="745" w:type="dxa"/>
            <w:vMerge w:val="restart"/>
            <w:vAlign w:val="top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hint="eastAsia" w:eastAsia="仿宋_GB2312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面授</w:t>
            </w:r>
          </w:p>
        </w:tc>
        <w:tc>
          <w:tcPr>
            <w:tcW w:w="709" w:type="dxa"/>
            <w:vMerge w:val="restart"/>
            <w:vAlign w:val="top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hint="eastAsia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理科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文科90元/学分</w:t>
            </w:r>
          </w:p>
          <w:p>
            <w:pPr>
              <w:widowControl/>
              <w:rPr>
                <w:rFonts w:hint="eastAsia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理科100元/学分</w:t>
            </w:r>
          </w:p>
        </w:tc>
        <w:tc>
          <w:tcPr>
            <w:tcW w:w="1957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优惠</w:t>
            </w:r>
            <w:r>
              <w:rPr>
                <w:rFonts w:hint="eastAsia" w:eastAsia="仿宋_GB2312"/>
                <w:kern w:val="0"/>
                <w:szCs w:val="21"/>
              </w:rPr>
              <w:t>20</w:t>
            </w:r>
            <w:r>
              <w:rPr>
                <w:rFonts w:eastAsia="仿宋_GB2312"/>
                <w:kern w:val="0"/>
                <w:szCs w:val="21"/>
              </w:rPr>
              <w:t>%</w:t>
            </w:r>
            <w:r>
              <w:rPr>
                <w:rFonts w:hint="eastAsia" w:eastAsia="仿宋_GB2312"/>
                <w:kern w:val="0"/>
                <w:szCs w:val="21"/>
              </w:rPr>
              <w:t>后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文科</w:t>
            </w:r>
            <w:r>
              <w:rPr>
                <w:rFonts w:eastAsia="仿宋_GB2312"/>
                <w:kern w:val="0"/>
                <w:szCs w:val="21"/>
              </w:rPr>
              <w:t>学费5400元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理科学费</w:t>
            </w:r>
            <w:r>
              <w:rPr>
                <w:rFonts w:eastAsia="仿宋_GB2312"/>
                <w:kern w:val="0"/>
                <w:szCs w:val="21"/>
              </w:rPr>
              <w:t>6000</w:t>
            </w:r>
            <w:r>
              <w:rPr>
                <w:rFonts w:hint="eastAsia" w:eastAsia="仿宋_GB2312"/>
                <w:kern w:val="0"/>
                <w:szCs w:val="21"/>
              </w:rPr>
              <w:t>元</w:t>
            </w:r>
          </w:p>
        </w:tc>
        <w:tc>
          <w:tcPr>
            <w:tcW w:w="1752" w:type="dxa"/>
            <w:vMerge w:val="restart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.</w:t>
            </w:r>
            <w:r>
              <w:rPr>
                <w:rFonts w:hint="eastAsia" w:eastAsia="仿宋_GB2312"/>
                <w:kern w:val="0"/>
                <w:szCs w:val="21"/>
              </w:rPr>
              <w:t>翠苑校区：杭州毛家桥路26号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2.湘湖校区：萧山区沈家里路216号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3.延安路校区：狮虎桥路2号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4.下沙授课点：下沙金乔路187号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5.</w:t>
            </w:r>
            <w:r>
              <w:rPr>
                <w:rFonts w:hint="eastAsia" w:eastAsia="仿宋_GB2312"/>
                <w:kern w:val="0"/>
                <w:szCs w:val="21"/>
              </w:rPr>
              <w:t>大江东直属办学点：临江、河庄、新湾成校内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6.余杭电大办学点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7.富阳电大办学点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8.临安电大办学点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9.建德电大办学点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10</w:t>
            </w:r>
            <w:r>
              <w:rPr>
                <w:rFonts w:eastAsia="仿宋_GB2312"/>
                <w:kern w:val="0"/>
                <w:szCs w:val="21"/>
              </w:rPr>
              <w:t>.</w:t>
            </w:r>
            <w:r>
              <w:rPr>
                <w:rFonts w:hint="eastAsia" w:eastAsia="仿宋_GB2312"/>
                <w:kern w:val="0"/>
                <w:szCs w:val="21"/>
              </w:rPr>
              <w:t>桐庐电大办学点</w:t>
            </w:r>
          </w:p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11.淳安电大办学点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市政工程技术</w:t>
            </w: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1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工程造价</w:t>
            </w: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建筑装饰工程技术</w:t>
            </w: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1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电气自动化技术</w:t>
            </w: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模具设计与制造</w:t>
            </w: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1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汽车检测与维修技术</w:t>
            </w: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1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计算机信息管理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（企业管理方向）</w:t>
            </w: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1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会计</w:t>
            </w: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文理兼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1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连锁经营管理</w:t>
            </w: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1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酒店管理</w:t>
            </w: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1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旅行社经营管理</w:t>
            </w: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1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会展策划与管理</w:t>
            </w: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1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991" w:type="dxa"/>
            <w:gridSpan w:val="7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备注：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面授高升专</w:t>
            </w:r>
            <w:r>
              <w:rPr>
                <w:rFonts w:eastAsia="仿宋_GB2312"/>
                <w:color w:val="auto"/>
                <w:kern w:val="0"/>
                <w:szCs w:val="21"/>
              </w:rPr>
              <w:t>，完成学业需修满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75</w:t>
            </w:r>
            <w:r>
              <w:rPr>
                <w:rFonts w:eastAsia="仿宋_GB2312"/>
                <w:color w:val="auto"/>
                <w:kern w:val="0"/>
                <w:szCs w:val="21"/>
              </w:rPr>
              <w:t>学分，可在两年半至五年有效期内完成学业。</w:t>
            </w:r>
          </w:p>
          <w:p>
            <w:pPr>
              <w:widowControl/>
              <w:jc w:val="left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（同一企业同一专业考入30人以上，可提供入企业办学。）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杭州科技职业技术学院咨询电话：</w:t>
            </w:r>
            <w:r>
              <w:rPr>
                <w:rFonts w:eastAsia="仿宋_GB2312"/>
                <w:kern w:val="0"/>
                <w:szCs w:val="21"/>
              </w:rPr>
              <w:t>0571-</w:t>
            </w:r>
            <w:r>
              <w:rPr>
                <w:rFonts w:hint="eastAsia" w:eastAsia="仿宋_GB2312"/>
                <w:kern w:val="0"/>
                <w:szCs w:val="21"/>
              </w:rPr>
              <w:t>87810162、</w:t>
            </w:r>
            <w:r>
              <w:rPr>
                <w:rFonts w:eastAsia="仿宋_GB2312"/>
                <w:kern w:val="0"/>
                <w:szCs w:val="21"/>
              </w:rPr>
              <w:t>88935100</w:t>
            </w:r>
            <w:r>
              <w:rPr>
                <w:rFonts w:hint="eastAsia" w:eastAsia="仿宋_GB2312"/>
                <w:kern w:val="0"/>
                <w:szCs w:val="21"/>
              </w:rPr>
              <w:t xml:space="preserve">     联系人：沈阳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17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杭</w:t>
            </w:r>
          </w:p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州</w:t>
            </w:r>
          </w:p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职</w:t>
            </w:r>
          </w:p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业</w:t>
            </w:r>
          </w:p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技</w:t>
            </w:r>
          </w:p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术</w:t>
            </w:r>
          </w:p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</w:rPr>
              <w:t>院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会计</w:t>
            </w:r>
          </w:p>
        </w:tc>
        <w:tc>
          <w:tcPr>
            <w:tcW w:w="745" w:type="dxa"/>
            <w:vMerge w:val="restart"/>
            <w:vAlign w:val="top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面授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文史类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文科118.8元</w:t>
            </w:r>
            <w:r>
              <w:rPr>
                <w:rFonts w:eastAsia="仿宋_GB2312"/>
                <w:kern w:val="0"/>
                <w:szCs w:val="21"/>
              </w:rPr>
              <w:t>/</w:t>
            </w:r>
            <w:r>
              <w:rPr>
                <w:rFonts w:hint="eastAsia" w:eastAsia="仿宋_GB2312"/>
                <w:kern w:val="0"/>
                <w:szCs w:val="21"/>
              </w:rPr>
              <w:t>学分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理  科132元</w:t>
            </w:r>
            <w:r>
              <w:rPr>
                <w:rFonts w:eastAsia="仿宋_GB2312"/>
                <w:kern w:val="0"/>
                <w:szCs w:val="21"/>
              </w:rPr>
              <w:t>/</w:t>
            </w:r>
            <w:r>
              <w:rPr>
                <w:rFonts w:hint="eastAsia" w:eastAsia="仿宋_GB2312"/>
                <w:kern w:val="0"/>
                <w:szCs w:val="21"/>
              </w:rPr>
              <w:t>学分</w:t>
            </w:r>
          </w:p>
        </w:tc>
        <w:tc>
          <w:tcPr>
            <w:tcW w:w="1957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优惠</w:t>
            </w:r>
            <w:r>
              <w:rPr>
                <w:rFonts w:hint="eastAsia" w:eastAsia="仿宋_GB2312"/>
                <w:kern w:val="0"/>
                <w:szCs w:val="21"/>
              </w:rPr>
              <w:t>10</w:t>
            </w:r>
            <w:r>
              <w:rPr>
                <w:rFonts w:eastAsia="仿宋_GB2312"/>
                <w:kern w:val="0"/>
                <w:szCs w:val="21"/>
              </w:rPr>
              <w:t>%</w:t>
            </w:r>
            <w:r>
              <w:rPr>
                <w:rFonts w:hint="eastAsia" w:eastAsia="仿宋_GB2312"/>
                <w:kern w:val="0"/>
                <w:szCs w:val="21"/>
              </w:rPr>
              <w:t>后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文科学费8000元理科学费8900元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52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学院本部（</w:t>
            </w:r>
            <w:r>
              <w:rPr>
                <w:rFonts w:eastAsia="仿宋_GB2312"/>
                <w:kern w:val="0"/>
                <w:szCs w:val="21"/>
              </w:rPr>
              <w:t>杭州下沙高教园区学源街68号</w:t>
            </w:r>
            <w:r>
              <w:rPr>
                <w:rFonts w:hint="eastAsia" w:eastAsia="仿宋_GB2312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1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市场营销</w:t>
            </w: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57" w:type="dxa"/>
            <w:vMerge w:val="continue"/>
            <w:vAlign w:val="top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vAlign w:val="top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1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机电一体化技术</w:t>
            </w: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理工类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57" w:type="dxa"/>
            <w:vMerge w:val="continue"/>
            <w:vAlign w:val="top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vAlign w:val="top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1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991" w:type="dxa"/>
            <w:gridSpan w:val="7"/>
            <w:vAlign w:val="center"/>
          </w:tcPr>
          <w:p>
            <w:pPr>
              <w:widowControl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备注：</w:t>
            </w:r>
            <w:r>
              <w:rPr>
                <w:rFonts w:hint="eastAsia" w:eastAsia="仿宋_GB2312"/>
                <w:kern w:val="0"/>
                <w:szCs w:val="21"/>
              </w:rPr>
              <w:t>面授高升专</w:t>
            </w:r>
            <w:r>
              <w:rPr>
                <w:rFonts w:eastAsia="仿宋_GB2312"/>
                <w:kern w:val="0"/>
                <w:szCs w:val="21"/>
              </w:rPr>
              <w:t>，完成学业需修满</w:t>
            </w:r>
            <w:r>
              <w:rPr>
                <w:rFonts w:hint="eastAsia" w:eastAsia="仿宋_GB2312"/>
                <w:kern w:val="0"/>
                <w:szCs w:val="21"/>
              </w:rPr>
              <w:t>75</w:t>
            </w:r>
            <w:r>
              <w:rPr>
                <w:rFonts w:eastAsia="仿宋_GB2312"/>
                <w:kern w:val="0"/>
                <w:szCs w:val="21"/>
              </w:rPr>
              <w:t>学分，可在两年半至五年有效期内完成学业。</w:t>
            </w:r>
          </w:p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杭州职业技术学院咨询电话： 0571-56700102     联系人：张书梅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423EC"/>
    <w:rsid w:val="4D5423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 Char4 Char Char"/>
    <w:basedOn w:val="1"/>
    <w:link w:val="4"/>
    <w:semiHidden/>
    <w:qFormat/>
    <w:uiPriority w:val="0"/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2017-04-24T02:49:00Z</dcterms:created>
  <dc:creator>Administrator</dc:creator>
  <cp:lastModifiedBy>Administrator</cp:lastModifiedBy>
  <dcterms:modified xsi:type="dcterms:W3CDTF">2017-04-24T02:50:45Z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