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2C82" w14:textId="77777777" w:rsidR="00563CC9" w:rsidRDefault="00563CC9" w:rsidP="00563CC9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E95630C" w14:textId="77777777" w:rsidR="00563CC9" w:rsidRDefault="00563CC9" w:rsidP="00563CC9">
      <w:pPr>
        <w:jc w:val="center"/>
        <w:rPr>
          <w:rFonts w:ascii="仿宋" w:eastAsia="仿宋" w:hAnsi="Calibri"/>
          <w:color w:val="000000"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2021年度杭州市职工高技能人才奖励申报流程说明</w:t>
      </w:r>
      <w:r>
        <w:rPr>
          <w:rFonts w:ascii="仿宋" w:eastAsia="仿宋" w:hint="eastAsia"/>
          <w:color w:val="000000"/>
          <w:sz w:val="32"/>
          <w:szCs w:val="32"/>
        </w:rPr>
        <w:t xml:space="preserve"> </w:t>
      </w:r>
    </w:p>
    <w:p w14:paraId="0405ABD0" w14:textId="77777777" w:rsidR="00563CC9" w:rsidRDefault="00563CC9" w:rsidP="00563CC9">
      <w:pPr>
        <w:spacing w:line="600" w:lineRule="exact"/>
        <w:ind w:firstLineChars="200" w:firstLine="64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一、个人申报操作流程</w:t>
      </w:r>
    </w:p>
    <w:p w14:paraId="689D05FA" w14:textId="77777777" w:rsidR="00563CC9" w:rsidRDefault="00563CC9" w:rsidP="00563CC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个人在网上提交申报材料，区县（市）总工会和产业工会在线进行预审核，审核通过后提交由市总工会审核批准后，发放资金到申报者个人账户。</w:t>
      </w:r>
    </w:p>
    <w:p w14:paraId="6AFB4998" w14:textId="77777777" w:rsidR="00563CC9" w:rsidRDefault="00563CC9" w:rsidP="00563CC9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黑体" w:hint="eastAsia"/>
          <w:sz w:val="32"/>
          <w:szCs w:val="32"/>
        </w:rPr>
        <w:t>（一）个人网上申报流程</w:t>
      </w:r>
    </w:p>
    <w:p w14:paraId="45433D23" w14:textId="77777777" w:rsidR="00563CC9" w:rsidRDefault="00563CC9" w:rsidP="00563CC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第一步：打开浏览器(建议选择IE浏览器)，键入网址fw.hzgh.org 进入杭州工会网上服务大厅，点击“个人办事”后选择“高技能人才奖励”栏目。</w:t>
      </w:r>
    </w:p>
    <w:p w14:paraId="3F8D375D" w14:textId="098A8B84" w:rsidR="00563CC9" w:rsidRDefault="00563CC9" w:rsidP="00563CC9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201944AC" wp14:editId="7CA964BC">
            <wp:extent cx="5267325" cy="1828800"/>
            <wp:effectExtent l="0" t="0" r="9525" b="0"/>
            <wp:docPr id="9" name="图片 9" descr="wps1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ps1D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1C7D9" w14:textId="1B088890" w:rsidR="00563CC9" w:rsidRDefault="00563CC9" w:rsidP="00563CC9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046C3CA6" wp14:editId="5E4BBFC3">
            <wp:extent cx="5274310" cy="2351405"/>
            <wp:effectExtent l="0" t="0" r="2540" b="0"/>
            <wp:docPr id="8" name="图片 8" descr="wps1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wps1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C9A3D" w14:textId="77777777" w:rsidR="00563CC9" w:rsidRDefault="00563CC9" w:rsidP="00563CC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或者下载“</w:t>
      </w:r>
      <w:r>
        <w:rPr>
          <w:rFonts w:ascii="仿宋" w:eastAsia="仿宋" w:cs="黑体" w:hint="eastAsia"/>
          <w:sz w:val="32"/>
          <w:szCs w:val="32"/>
        </w:rPr>
        <w:t>杭工e家”APP</w:t>
      </w:r>
      <w:r>
        <w:rPr>
          <w:rFonts w:ascii="黑体" w:eastAsia="黑体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完成注册，后点击“技能激</w:t>
      </w:r>
      <w:r>
        <w:rPr>
          <w:rFonts w:ascii="仿宋_GB2312" w:eastAsia="仿宋_GB2312" w:hint="eastAsia"/>
          <w:sz w:val="32"/>
          <w:szCs w:val="32"/>
        </w:rPr>
        <w:lastRenderedPageBreak/>
        <w:t>励”。</w:t>
      </w:r>
    </w:p>
    <w:p w14:paraId="5EA5D7CC" w14:textId="5FED057D" w:rsidR="00563CC9" w:rsidRDefault="00563CC9" w:rsidP="00563CC9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0" distR="0" wp14:anchorId="475F6EB1" wp14:editId="76309AD0">
            <wp:extent cx="1981200" cy="19240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6F3D5CAD" wp14:editId="490F02D8">
            <wp:simplePos x="0" y="0"/>
            <wp:positionH relativeFrom="column">
              <wp:posOffset>2868930</wp:posOffset>
            </wp:positionH>
            <wp:positionV relativeFrom="line">
              <wp:posOffset>61595</wp:posOffset>
            </wp:positionV>
            <wp:extent cx="2000250" cy="1859280"/>
            <wp:effectExtent l="0" t="0" r="0" b="7620"/>
            <wp:wrapSquare wrapText="bothSides"/>
            <wp:docPr id="10" name="图片 10" descr="wps1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wps1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48B72" w14:textId="77777777" w:rsidR="00563CC9" w:rsidRDefault="00563CC9" w:rsidP="00563CC9">
      <w:pPr>
        <w:rPr>
          <w:rFonts w:ascii="仿宋_GB2312" w:eastAsia="仿宋_GB2312"/>
          <w:sz w:val="32"/>
          <w:szCs w:val="32"/>
        </w:rPr>
      </w:pPr>
    </w:p>
    <w:p w14:paraId="15766231" w14:textId="77777777" w:rsidR="00563CC9" w:rsidRDefault="00563CC9" w:rsidP="00563CC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第二步：在“高技能人才奖励”栏目中，认真阅读申报文件，符合条件者点击“在线申报”。 </w:t>
      </w:r>
    </w:p>
    <w:p w14:paraId="79A1BA1A" w14:textId="507C52F3" w:rsidR="00563CC9" w:rsidRDefault="00563CC9" w:rsidP="00563CC9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33265398" wp14:editId="5677E440">
            <wp:extent cx="5274310" cy="1694815"/>
            <wp:effectExtent l="0" t="0" r="2540" b="635"/>
            <wp:docPr id="6" name="图片 6" descr="wps1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wps1D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D8283" w14:textId="77777777" w:rsidR="00563CC9" w:rsidRDefault="00563CC9" w:rsidP="00563CC9">
      <w:pPr>
        <w:spacing w:line="600" w:lineRule="exact"/>
        <w:ind w:leftChars="150" w:left="315" w:firstLineChars="50" w:firstLine="160"/>
        <w:rPr>
          <w:rFonts w:ascii="仿宋_GB2312" w:eastAsia="仿宋_GB2312" w:hint="eastAsia"/>
          <w:sz w:val="32"/>
          <w:szCs w:val="32"/>
        </w:rPr>
      </w:pPr>
    </w:p>
    <w:p w14:paraId="2034BA3A" w14:textId="77777777" w:rsidR="00563CC9" w:rsidRDefault="00563CC9" w:rsidP="00563CC9">
      <w:pPr>
        <w:spacing w:line="600" w:lineRule="exact"/>
        <w:ind w:leftChars="150" w:left="315" w:firstLineChars="50" w:firstLine="160"/>
        <w:rPr>
          <w:rFonts w:ascii="仿宋_GB2312" w:eastAsia="仿宋_GB2312" w:hint="eastAsia"/>
          <w:sz w:val="32"/>
          <w:szCs w:val="32"/>
        </w:rPr>
      </w:pPr>
    </w:p>
    <w:p w14:paraId="21D9065C" w14:textId="77777777" w:rsidR="00563CC9" w:rsidRDefault="00563CC9" w:rsidP="00563CC9">
      <w:pPr>
        <w:spacing w:line="600" w:lineRule="exact"/>
        <w:ind w:leftChars="150" w:left="315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第三步：按照要求填写表格，提交附件材料后等待审批。</w:t>
      </w:r>
    </w:p>
    <w:p w14:paraId="1DD5AF3F" w14:textId="782FC0CA" w:rsidR="00563CC9" w:rsidRDefault="00563CC9" w:rsidP="00563CC9">
      <w:pPr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061B925" wp14:editId="3A3E0417">
            <wp:extent cx="5274310" cy="2491105"/>
            <wp:effectExtent l="0" t="0" r="2540" b="4445"/>
            <wp:docPr id="5" name="图片 5" descr="wps1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wps1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0C3BA" w14:textId="77777777" w:rsidR="00563CC9" w:rsidRDefault="00563CC9" w:rsidP="00563CC9">
      <w:pPr>
        <w:spacing w:line="600" w:lineRule="exact"/>
        <w:ind w:leftChars="150" w:left="315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提示：1.申报完成后系统会自动生成查询密码，供后续</w:t>
      </w:r>
    </w:p>
    <w:p w14:paraId="7D51871D" w14:textId="77777777" w:rsidR="00563CC9" w:rsidRDefault="00563CC9" w:rsidP="00563CC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查询使用。</w:t>
      </w:r>
    </w:p>
    <w:p w14:paraId="3BB96DDA" w14:textId="602D18ED" w:rsidR="00563CC9" w:rsidRDefault="00563CC9" w:rsidP="00563CC9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2008B2DC" wp14:editId="6106E286">
            <wp:extent cx="5274310" cy="1085215"/>
            <wp:effectExtent l="0" t="0" r="2540" b="635"/>
            <wp:docPr id="4" name="图片 4" descr="wps1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wps1D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2A06" w14:textId="77777777" w:rsidR="00563CC9" w:rsidRDefault="00563CC9" w:rsidP="00563CC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2.根据身份证号和查询密码查询申请状态。</w:t>
      </w:r>
    </w:p>
    <w:p w14:paraId="5B30FC3F" w14:textId="2E4B8B91" w:rsidR="00563CC9" w:rsidRDefault="00563CC9" w:rsidP="00563CC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08C2636A" wp14:editId="1805B709">
            <wp:extent cx="5274310" cy="18338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9F573" w14:textId="1F6E64B2" w:rsidR="00563CC9" w:rsidRDefault="00563CC9" w:rsidP="00563CC9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246C838B" wp14:editId="52F86CAF">
            <wp:extent cx="5274310" cy="1418590"/>
            <wp:effectExtent l="0" t="0" r="2540" b="0"/>
            <wp:docPr id="2" name="图片 2" descr="wps1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wps1D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9FA39" w14:textId="77777777" w:rsidR="00563CC9" w:rsidRDefault="00563CC9" w:rsidP="00563CC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3.如果资料填写错误或者附件提交错误的，可以重新提</w:t>
      </w:r>
      <w:r>
        <w:rPr>
          <w:rFonts w:ascii="仿宋_GB2312" w:eastAsia="仿宋_GB2312" w:hint="eastAsia"/>
          <w:sz w:val="32"/>
          <w:szCs w:val="32"/>
        </w:rPr>
        <w:lastRenderedPageBreak/>
        <w:t>出申请。</w:t>
      </w:r>
    </w:p>
    <w:p w14:paraId="4FE10E16" w14:textId="77777777" w:rsidR="00563CC9" w:rsidRDefault="00563CC9" w:rsidP="00563CC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4.职工采取个人网上申报</w:t>
      </w:r>
      <w:proofErr w:type="gramStart"/>
      <w:r>
        <w:rPr>
          <w:rFonts w:ascii="仿宋_GB2312" w:eastAsia="仿宋_GB2312" w:hint="eastAsia"/>
          <w:sz w:val="32"/>
          <w:szCs w:val="32"/>
        </w:rPr>
        <w:t>的需已进行</w:t>
      </w:r>
      <w:proofErr w:type="gramEnd"/>
      <w:r>
        <w:rPr>
          <w:rFonts w:ascii="仿宋_GB2312" w:eastAsia="仿宋_GB2312" w:hint="eastAsia"/>
          <w:sz w:val="32"/>
          <w:szCs w:val="32"/>
        </w:rPr>
        <w:t>过工会会员网上实名认证，如未实名认证，将无法在线申报。</w:t>
      </w:r>
    </w:p>
    <w:p w14:paraId="07E63BDF" w14:textId="3C48031B" w:rsidR="00563CC9" w:rsidRDefault="00563CC9" w:rsidP="00563CC9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71FF4183" wp14:editId="404899FB">
            <wp:extent cx="5274310" cy="1485265"/>
            <wp:effectExtent l="0" t="0" r="2540" b="635"/>
            <wp:docPr id="1" name="图片 1" descr="wps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wps1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39BF3" w14:textId="77777777" w:rsidR="00563CC9" w:rsidRDefault="00563CC9" w:rsidP="00563CC9">
      <w:pPr>
        <w:spacing w:line="600" w:lineRule="exact"/>
        <w:ind w:firstLineChars="200" w:firstLine="640"/>
        <w:rPr>
          <w:rFonts w:ascii="楷体" w:eastAsia="楷体" w:hAnsi="楷体" w:cs="黑体"/>
          <w:sz w:val="32"/>
          <w:szCs w:val="32"/>
        </w:rPr>
      </w:pPr>
      <w:r>
        <w:rPr>
          <w:rFonts w:ascii="楷体" w:eastAsia="楷体" w:hAnsi="楷体" w:cs="黑体" w:hint="eastAsia"/>
          <w:sz w:val="32"/>
          <w:szCs w:val="32"/>
        </w:rPr>
        <w:t>（二）区县（市）总工会和产业工会审批流程</w:t>
      </w:r>
    </w:p>
    <w:p w14:paraId="07D28D20" w14:textId="77777777" w:rsidR="00563CC9" w:rsidRDefault="00563CC9" w:rsidP="00563CC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第一步：使用IE浏览器进入</w:t>
      </w:r>
      <w:proofErr w:type="gramStart"/>
      <w:r>
        <w:rPr>
          <w:rFonts w:ascii="仿宋_GB2312" w:eastAsia="仿宋_GB2312" w:hint="eastAsia"/>
          <w:sz w:val="32"/>
          <w:szCs w:val="32"/>
        </w:rPr>
        <w:t>州杭市</w:t>
      </w:r>
      <w:proofErr w:type="gramEnd"/>
      <w:r>
        <w:rPr>
          <w:rFonts w:ascii="仿宋_GB2312" w:eastAsia="仿宋_GB2312" w:hint="eastAsia"/>
          <w:sz w:val="32"/>
          <w:szCs w:val="32"/>
        </w:rPr>
        <w:t>总工会智慧工会工作平台。</w:t>
      </w:r>
    </w:p>
    <w:p w14:paraId="337CC1EB" w14:textId="77777777" w:rsidR="00563CC9" w:rsidRDefault="00563CC9" w:rsidP="00563CC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第二步：在“服务中心”-“高技能人才奖励”-“高技能人才奖励审阅”栏目内看到相应待处理数据。</w:t>
      </w:r>
    </w:p>
    <w:p w14:paraId="54281E2D" w14:textId="77777777" w:rsidR="00563CC9" w:rsidRDefault="00563CC9" w:rsidP="00563CC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第三步：选中某条信息后点击“审阅”，出现申报信息。其中申报的材料以链接的形式显示在界面上，点击</w:t>
      </w:r>
      <w:proofErr w:type="gramStart"/>
      <w:r>
        <w:rPr>
          <w:rFonts w:ascii="仿宋_GB2312" w:eastAsia="仿宋_GB2312" w:hint="eastAsia"/>
          <w:sz w:val="32"/>
          <w:szCs w:val="32"/>
        </w:rPr>
        <w:t>可弹窗显示</w:t>
      </w:r>
      <w:proofErr w:type="gramEnd"/>
      <w:r>
        <w:rPr>
          <w:rFonts w:ascii="仿宋_GB2312" w:eastAsia="仿宋_GB2312" w:hint="eastAsia"/>
          <w:sz w:val="32"/>
          <w:szCs w:val="32"/>
        </w:rPr>
        <w:t>图片。</w:t>
      </w:r>
    </w:p>
    <w:p w14:paraId="221A7AF8" w14:textId="77777777" w:rsidR="00563CC9" w:rsidRDefault="00563CC9" w:rsidP="00563CC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步：根据要求填写意见，审核通过后继续提交市总工会审批。审批通过后，统一核发奖励费用，直接打入高技能人才奖励人员的银行卡，并短信通知个人；审核未通过的，驳回流程，数据反馈至网上服务大厅。</w:t>
      </w:r>
    </w:p>
    <w:p w14:paraId="6CEC2EAB" w14:textId="77777777" w:rsidR="00563CC9" w:rsidRDefault="00563CC9" w:rsidP="00563CC9">
      <w:pPr>
        <w:spacing w:line="600" w:lineRule="exact"/>
        <w:ind w:firstLineChars="200" w:firstLine="64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二、单位统一申报操作流程</w:t>
      </w:r>
    </w:p>
    <w:p w14:paraId="3BC74743" w14:textId="77777777" w:rsidR="00563CC9" w:rsidRDefault="00563CC9" w:rsidP="00563CC9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1.申请职工填写《杭州市工会职工高技能人才奖励申请表》（附件3，可至杭州工会网：http://www.hzgh.org下载），连同身份证复印件（正反面复印在一张纸上）、等级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证书复印件和银行卡复印件等证明材料，一并交所在基层单位工会。</w:t>
      </w:r>
    </w:p>
    <w:p w14:paraId="6705B9F7" w14:textId="77777777" w:rsidR="00563CC9" w:rsidRDefault="00563CC9" w:rsidP="00563CC9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2.基层工会初审，并将有关证明材料集中汇总报至所属区县（市）、产业工会。</w:t>
      </w:r>
    </w:p>
    <w:p w14:paraId="61BC36C2" w14:textId="77777777" w:rsidR="00563CC9" w:rsidRDefault="00563CC9" w:rsidP="00563CC9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区县（市）、产业工会复审，将《杭州市工会职工高技能人才奖励申请表》统一录入高技能人才奖励网上申报系统，并填写《杭州市职工高技能人才奖励人员汇总表》（见附件4），附有关证明材料报市总工会职工服务中心。</w:t>
      </w:r>
    </w:p>
    <w:p w14:paraId="5989FA1D" w14:textId="0C8D9E40" w:rsidR="00777681" w:rsidRPr="00563CC9" w:rsidRDefault="00563CC9" w:rsidP="00563CC9">
      <w:r>
        <w:rPr>
          <w:rFonts w:ascii="仿宋_GB2312" w:eastAsia="仿宋_GB2312" w:hint="eastAsia"/>
          <w:color w:val="000000"/>
          <w:sz w:val="32"/>
          <w:szCs w:val="32"/>
        </w:rPr>
        <w:t>4．市总工会职工服务中心终审，审核确认后，统一核发奖励费用，直接打入高技能人才奖励人员的银行卡，并短信通知个人。</w:t>
      </w:r>
    </w:p>
    <w:sectPr w:rsidR="00777681" w:rsidRPr="00563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0000000000000000000"/>
    <w:charset w:val="00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C9"/>
    <w:rsid w:val="00563CC9"/>
    <w:rsid w:val="00777681"/>
    <w:rsid w:val="0082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02BB"/>
  <w15:chartTrackingRefBased/>
  <w15:docId w15:val="{4A07CBDD-1E5C-4C80-84A1-093B624D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C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yjx</dc:creator>
  <cp:keywords/>
  <dc:description/>
  <cp:lastModifiedBy>yjx</cp:lastModifiedBy>
  <cp:revision>1</cp:revision>
  <dcterms:created xsi:type="dcterms:W3CDTF">2021-06-21T03:26:00Z</dcterms:created>
  <dcterms:modified xsi:type="dcterms:W3CDTF">2021-06-21T03:26:00Z</dcterms:modified>
</cp:coreProperties>
</file>